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737FF4" w:rsidRDefault="00737FF4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737FF4" w:rsidRDefault="00737FF4">
      <w:pPr>
        <w:rPr>
          <w:sz w:val="24"/>
          <w:lang w:val="tr-TR"/>
        </w:rPr>
      </w:pPr>
    </w:p>
    <w:p w:rsidR="00737FF4" w:rsidRDefault="00737FF4">
      <w:pPr>
        <w:rPr>
          <w:sz w:val="24"/>
          <w:lang w:val="tr-TR"/>
        </w:rPr>
      </w:pPr>
    </w:p>
    <w:p w:rsidR="00737FF4" w:rsidRDefault="00737FF4">
      <w:pPr>
        <w:rPr>
          <w:sz w:val="24"/>
          <w:lang w:val="tr-TR"/>
        </w:rPr>
      </w:pPr>
    </w:p>
    <w:p w:rsidR="00737FF4" w:rsidRDefault="00737FF4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</w:t>
      </w:r>
      <w:r w:rsidR="003A62D0">
        <w:rPr>
          <w:sz w:val="24"/>
          <w:lang w:val="tr-TR"/>
        </w:rPr>
        <w:t>Beyanname Verme Süreleri</w:t>
      </w:r>
      <w:r>
        <w:rPr>
          <w:lang w:val="tr-TR"/>
        </w:rPr>
        <w:t>.</w:t>
      </w:r>
      <w:r>
        <w:rPr>
          <w:sz w:val="24"/>
          <w:lang w:val="tr-TR"/>
        </w:rPr>
        <w:t xml:space="preserve"> </w:t>
      </w:r>
    </w:p>
    <w:p w:rsidR="00737FF4" w:rsidRDefault="00737FF4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737FF4" w:rsidRDefault="00737FF4" w:rsidP="0064268A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</w:t>
      </w:r>
      <w:r w:rsidR="00D7778F" w:rsidRPr="00531B90">
        <w:rPr>
          <w:sz w:val="24"/>
        </w:rPr>
        <w:t>22983031.1174.TTB.</w:t>
      </w:r>
      <w:r w:rsidR="00D7778F">
        <w:rPr>
          <w:sz w:val="24"/>
        </w:rPr>
        <w:t>622</w:t>
      </w:r>
      <w:r w:rsidR="00D7778F" w:rsidRPr="00531B90">
        <w:rPr>
          <w:sz w:val="24"/>
        </w:rPr>
        <w:t>.0</w:t>
      </w:r>
      <w:r w:rsidR="00D7778F">
        <w:rPr>
          <w:sz w:val="24"/>
        </w:rPr>
        <w:t>3</w:t>
      </w:r>
      <w:r w:rsidR="00D7778F" w:rsidRPr="00531B90">
        <w:rPr>
          <w:sz w:val="24"/>
        </w:rPr>
        <w:t>.02</w:t>
      </w:r>
      <w:r w:rsidR="00D7778F">
        <w:rPr>
          <w:sz w:val="24"/>
        </w:rPr>
        <w:t xml:space="preserve">/ </w:t>
      </w:r>
      <w:r w:rsidR="00D7778F">
        <w:rPr>
          <w:sz w:val="24"/>
          <w:lang w:val="tr-TR"/>
        </w:rPr>
        <w:t xml:space="preserve">       0</w:t>
      </w:r>
      <w:r w:rsidR="006B1A09">
        <w:rPr>
          <w:sz w:val="24"/>
          <w:lang w:val="tr-TR"/>
        </w:rPr>
        <w:t>2</w:t>
      </w:r>
      <w:r w:rsidR="00D7778F">
        <w:rPr>
          <w:sz w:val="24"/>
          <w:lang w:val="tr-TR"/>
        </w:rPr>
        <w:t>/01/201</w:t>
      </w:r>
      <w:r w:rsidR="006B1A09">
        <w:rPr>
          <w:sz w:val="24"/>
          <w:lang w:val="tr-TR"/>
        </w:rPr>
        <w:t>7</w:t>
      </w:r>
      <w:r>
        <w:rPr>
          <w:sz w:val="24"/>
          <w:lang w:val="tr-TR"/>
        </w:rPr>
        <w:t xml:space="preserve">       </w:t>
      </w:r>
    </w:p>
    <w:tbl>
      <w:tblPr>
        <w:tblW w:w="1088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8"/>
        <w:gridCol w:w="4790"/>
        <w:gridCol w:w="3119"/>
      </w:tblGrid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Yıllık Kurumlar Vergisi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Yılın 1-25 Nisan Dönemi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Nisan ayı sonu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Yıllık Gelir Vergisi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Yılın 1-25 Mart Dönemi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1.Taksit Mart ayı sonu 2.Taksit Temmuz ayı sonu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Geçici Vergi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(3 Aylık dönemi izleyen 2. Ayın 14. günü akşamı)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(3 Aylık dönemi izleyen 2. Ayın 17. günü akşamı)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1.Dönem  14 Mayıs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1.Dönem  17 Mayıs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2.Dönem  14 Ağustos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2.Dönem  17 Ağustos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3.Dönem  14 Kasım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3.Dönem  17 Kasım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4.Dönem  14 Şubat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4.Dönem  17 Şubat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Katma Değer Vergisi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24.Günü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Aylık Muhtasar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Üç Aylık Muhtasar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 Aylık dönemi izleyen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23.Oca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23.Nis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23.Tem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23.Eki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Basit Usulde Gelir Vergisi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Yılın 1- 25 Şubat Dönemi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1.Taksit Şubat ayı sonu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2.Taksit Haziran ayı sonu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G.V.K Geçici 67. maddeye göre verilecek Beyanname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Damga Vergisi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K.V Kanunu 15. ve 30. md. Göre yapılan </w:t>
            </w:r>
            <w:proofErr w:type="spellStart"/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tevkifat</w:t>
            </w:r>
            <w:proofErr w:type="spellEnd"/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ile ilgili muhtasar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Banka ve Sigorta Muameleleri Vergisi Beyannamesi (BSMV)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15.Günü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Verme Süresi İçinde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Özel Tüketim Vergisi (ÖTV)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I.Sayılı Listedeki Mallar: İlk 15 gün için aynı ayın 25'i ikinci 15 gün için ertesi ayın 10'u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Verme Süresi içinde ödenir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II. Sayılı Listedeki 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Kayıt ve Tescile Tabi olmayan mallar ile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III ve IV sayılı listedeki malların teslimini izleyen ayın 15. günü akşamına kadar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II. Sayılı Listedeki kayıt ve tescile tabi mallar için işlemlerin tamamlanmasından önce beyanname verilir.          </w:t>
            </w:r>
          </w:p>
          <w:p w:rsidR="0031082A" w:rsidRPr="0031082A" w:rsidRDefault="0031082A" w:rsidP="0031082A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vanish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vanish/>
                <w:sz w:val="16"/>
                <w:szCs w:val="16"/>
                <w:lang w:val="tr-TR"/>
              </w:rPr>
              <w:t>Formun Altı</w:t>
            </w:r>
          </w:p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31082A" w:rsidRDefault="0031082A">
      <w:pPr>
        <w:tabs>
          <w:tab w:val="left" w:pos="567"/>
        </w:tabs>
        <w:spacing w:line="260" w:lineRule="exact"/>
        <w:jc w:val="center"/>
        <w:rPr>
          <w:b/>
          <w:sz w:val="22"/>
          <w:lang w:val="tr-TR"/>
        </w:rPr>
      </w:pPr>
    </w:p>
    <w:p w:rsidR="003A62D0" w:rsidRDefault="003A62D0">
      <w:pPr>
        <w:jc w:val="both"/>
        <w:rPr>
          <w:b/>
          <w:sz w:val="14"/>
          <w:szCs w:val="14"/>
          <w:lang w:val="tr-TR"/>
        </w:rPr>
      </w:pPr>
    </w:p>
    <w:p w:rsidR="003A62D0" w:rsidRDefault="003A62D0">
      <w:pPr>
        <w:jc w:val="both"/>
        <w:rPr>
          <w:b/>
          <w:sz w:val="14"/>
          <w:szCs w:val="14"/>
          <w:lang w:val="tr-TR"/>
        </w:rPr>
      </w:pPr>
    </w:p>
    <w:p w:rsidR="006E73B0" w:rsidRDefault="006E73B0">
      <w:pPr>
        <w:jc w:val="both"/>
        <w:rPr>
          <w:b/>
          <w:sz w:val="14"/>
          <w:szCs w:val="14"/>
          <w:lang w:val="tr-TR"/>
        </w:rPr>
      </w:pPr>
    </w:p>
    <w:p w:rsidR="00737FF4" w:rsidRPr="00A26CA6" w:rsidRDefault="00737FF4">
      <w:pPr>
        <w:jc w:val="both"/>
        <w:rPr>
          <w:b/>
          <w:sz w:val="14"/>
          <w:szCs w:val="14"/>
          <w:lang w:val="tr-TR"/>
        </w:rPr>
      </w:pPr>
      <w:r w:rsidRPr="00A26CA6">
        <w:rPr>
          <w:b/>
          <w:sz w:val="14"/>
          <w:szCs w:val="14"/>
          <w:lang w:val="tr-TR"/>
        </w:rPr>
        <w:t xml:space="preserve">Bilgisini rica ederim  </w:t>
      </w:r>
    </w:p>
    <w:p w:rsidR="00737FF4" w:rsidRPr="00A26CA6" w:rsidRDefault="00737FF4">
      <w:pPr>
        <w:rPr>
          <w:b/>
          <w:sz w:val="14"/>
          <w:szCs w:val="14"/>
          <w:lang w:val="tr-TR"/>
        </w:rPr>
      </w:pPr>
      <w:r w:rsidRPr="00A26CA6">
        <w:rPr>
          <w:b/>
          <w:sz w:val="14"/>
          <w:szCs w:val="14"/>
          <w:lang w:val="tr-TR"/>
        </w:rPr>
        <w:t>Saygılarımla,</w:t>
      </w:r>
    </w:p>
    <w:p w:rsidR="00737FF4" w:rsidRDefault="00737FF4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737FF4" w:rsidRDefault="00737FF4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737FF4" w:rsidRDefault="00737FF4">
      <w:pPr>
        <w:ind w:right="-1134"/>
        <w:rPr>
          <w:b/>
          <w:sz w:val="22"/>
          <w:lang w:val="tr-TR"/>
        </w:rPr>
      </w:pPr>
    </w:p>
    <w:sectPr w:rsidR="00737FF4" w:rsidSect="00C520B8">
      <w:headerReference w:type="default" r:id="rId6"/>
      <w:pgSz w:w="11907" w:h="16840"/>
      <w:pgMar w:top="993" w:right="851" w:bottom="14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5C" w:rsidRDefault="002F795C">
      <w:r>
        <w:separator/>
      </w:r>
    </w:p>
  </w:endnote>
  <w:endnote w:type="continuationSeparator" w:id="0">
    <w:p w:rsidR="002F795C" w:rsidRDefault="002F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5C" w:rsidRDefault="002F795C">
      <w:r>
        <w:separator/>
      </w:r>
    </w:p>
  </w:footnote>
  <w:footnote w:type="continuationSeparator" w:id="0">
    <w:p w:rsidR="002F795C" w:rsidRDefault="002F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C2" w:rsidRDefault="006B1A09">
    <w:pPr>
      <w:pStyle w:val="stbilgi"/>
    </w:pPr>
    <w:r>
      <w:rPr>
        <w:noProof/>
        <w:lang w:val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-304800</wp:posOffset>
          </wp:positionV>
          <wp:extent cx="1682750" cy="558800"/>
          <wp:effectExtent l="19050" t="0" r="0" b="0"/>
          <wp:wrapNone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124460</wp:posOffset>
          </wp:positionV>
          <wp:extent cx="471170" cy="570230"/>
          <wp:effectExtent l="19050" t="0" r="5080" b="0"/>
          <wp:wrapNone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2C24"/>
    <w:rsid w:val="002408F1"/>
    <w:rsid w:val="002F795C"/>
    <w:rsid w:val="0031082A"/>
    <w:rsid w:val="003A62D0"/>
    <w:rsid w:val="003B646A"/>
    <w:rsid w:val="004B520D"/>
    <w:rsid w:val="005E378F"/>
    <w:rsid w:val="005E438F"/>
    <w:rsid w:val="0064268A"/>
    <w:rsid w:val="00642C24"/>
    <w:rsid w:val="006B1A09"/>
    <w:rsid w:val="006E73B0"/>
    <w:rsid w:val="00737FF4"/>
    <w:rsid w:val="009252AE"/>
    <w:rsid w:val="00941FAB"/>
    <w:rsid w:val="009B3DDC"/>
    <w:rsid w:val="00A25AE8"/>
    <w:rsid w:val="00A26CA6"/>
    <w:rsid w:val="00A7316B"/>
    <w:rsid w:val="00AF7D09"/>
    <w:rsid w:val="00C520B8"/>
    <w:rsid w:val="00CE3AC2"/>
    <w:rsid w:val="00D26B83"/>
    <w:rsid w:val="00D7778F"/>
    <w:rsid w:val="00E34B50"/>
    <w:rsid w:val="00EE5E91"/>
    <w:rsid w:val="00F200A7"/>
    <w:rsid w:val="00F5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0B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9">
    <w:name w:val="heading 9"/>
    <w:basedOn w:val="Normal"/>
    <w:qFormat/>
    <w:rsid w:val="0064268A"/>
    <w:pPr>
      <w:overflowPunct/>
      <w:autoSpaceDE/>
      <w:autoSpaceDN/>
      <w:adjustRightInd/>
      <w:spacing w:before="100" w:beforeAutospacing="1" w:after="100" w:afterAutospacing="1"/>
      <w:textAlignment w:val="auto"/>
      <w:outlineLvl w:val="8"/>
    </w:pPr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C52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520B8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C52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C520B8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C520B8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6426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styleId="BalonMetni">
    <w:name w:val="Balloon Text"/>
    <w:basedOn w:val="Normal"/>
    <w:semiHidden/>
    <w:rsid w:val="0064268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6E73B0"/>
    <w:rPr>
      <w:b/>
      <w:bCs/>
    </w:rPr>
  </w:style>
  <w:style w:type="paragraph" w:styleId="z-FormunAlt">
    <w:name w:val="HTML Bottom of Form"/>
    <w:basedOn w:val="Normal"/>
    <w:next w:val="Normal"/>
    <w:hidden/>
    <w:rsid w:val="00A7316B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tr-TR"/>
    </w:rPr>
  </w:style>
  <w:style w:type="paragraph" w:styleId="z-Formunst">
    <w:name w:val="HTML Top of Form"/>
    <w:basedOn w:val="Normal"/>
    <w:next w:val="Normal"/>
    <w:hidden/>
    <w:rsid w:val="0031082A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tr-TR"/>
    </w:rPr>
  </w:style>
  <w:style w:type="paragraph" w:styleId="stbilgi">
    <w:name w:val="header"/>
    <w:basedOn w:val="Normal"/>
    <w:rsid w:val="00D7778F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D7778F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16"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single" w:sz="6" w:space="4" w:color="CCCCCC"/>
      </w:divBdr>
      <w:divsChild>
        <w:div w:id="1865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2016-12-30T14:33:00Z</cp:lastPrinted>
  <dcterms:created xsi:type="dcterms:W3CDTF">2016-12-19T11:49:00Z</dcterms:created>
  <dcterms:modified xsi:type="dcterms:W3CDTF">2016-12-30T14:34:00Z</dcterms:modified>
</cp:coreProperties>
</file>